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ABDE2">
      <w:pPr>
        <w:pStyle w:val="2"/>
        <w:bidi w:val="0"/>
        <w:rPr>
          <w:rFonts w:hint="default" w:ascii="Times New Roman" w:hAnsi="Times New Roman" w:eastAsia="方正小标宋简体"/>
          <w:lang w:val="en-US" w:eastAsia="zh-CN"/>
        </w:rPr>
      </w:pPr>
      <w:r>
        <w:rPr>
          <w:rFonts w:ascii="Times New Roman" w:hAnsi="Times New Roman"/>
        </w:rPr>
        <w:t>20</w:t>
      </w:r>
      <w:r>
        <w:rPr>
          <w:rFonts w:hint="eastAsia" w:ascii="Times New Roman" w:hAnsi="Times New Roman"/>
          <w:lang w:val="en-US" w:eastAsia="zh-CN"/>
        </w:rPr>
        <w:t>26</w:t>
      </w:r>
      <w:r>
        <w:rPr>
          <w:rFonts w:ascii="Times New Roman" w:hAnsi="Times New Roman"/>
        </w:rPr>
        <w:t>年华南农业大学</w:t>
      </w:r>
      <w:r>
        <w:rPr>
          <w:rFonts w:hint="eastAsia" w:ascii="Times New Roman" w:hAnsi="Times New Roman"/>
        </w:rPr>
        <w:t>统战理论政策</w:t>
      </w:r>
      <w:r>
        <w:rPr>
          <w:rFonts w:ascii="Times New Roman" w:hAnsi="Times New Roman"/>
        </w:rPr>
        <w:t>研究课题</w:t>
      </w:r>
      <w:r>
        <w:rPr>
          <w:rFonts w:hint="eastAsia" w:ascii="Times New Roman" w:hAnsi="Times New Roman"/>
          <w:lang w:val="en-US" w:eastAsia="zh-CN"/>
        </w:rPr>
        <w:t>参考选题</w:t>
      </w:r>
    </w:p>
    <w:p w14:paraId="0CBFE4E5">
      <w:pPr>
        <w:widowControl/>
        <w:spacing w:line="540" w:lineRule="exact"/>
        <w:ind w:firstLine="0" w:firstLineChars="0"/>
        <w:jc w:val="center"/>
        <w:rPr>
          <w:rFonts w:hint="eastAsia" w:ascii="Times New Roman" w:hAnsi="Times New Roman" w:cs="宋体" w:eastAsiaTheme="minorEastAsia"/>
          <w:b/>
          <w:color w:val="000000"/>
          <w:kern w:val="0"/>
          <w:sz w:val="32"/>
          <w:szCs w:val="32"/>
        </w:rPr>
      </w:pPr>
    </w:p>
    <w:p w14:paraId="061CFFE1">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left"/>
        <w:textAlignment w:val="auto"/>
        <w:rPr>
          <w:rFonts w:hint="eastAsia" w:ascii="Times New Roman" w:hAnsi="Times New Roman"/>
        </w:rPr>
      </w:pPr>
      <w:r>
        <w:rPr>
          <w:rFonts w:hint="eastAsia" w:ascii="Times New Roman" w:hAnsi="Times New Roman"/>
        </w:rPr>
        <w:t>习近平总书记关于做好新时代党的统一战线工作的重要思想创新发展研究（理论创新、实践创新、话语体系创新研究等）</w:t>
      </w:r>
    </w:p>
    <w:p w14:paraId="48E6600C">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left"/>
        <w:textAlignment w:val="auto"/>
        <w:rPr>
          <w:rFonts w:hint="eastAsia" w:ascii="Times New Roman" w:hAnsi="Times New Roman"/>
        </w:rPr>
      </w:pPr>
      <w:r>
        <w:rPr>
          <w:rFonts w:hint="eastAsia" w:ascii="Times New Roman" w:hAnsi="Times New Roman"/>
        </w:rPr>
        <w:t>习近平文化思想与统一战线文化建设研究</w:t>
      </w:r>
    </w:p>
    <w:p w14:paraId="54684558">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left"/>
        <w:textAlignment w:val="auto"/>
        <w:rPr>
          <w:rFonts w:hint="eastAsia" w:ascii="Times New Roman" w:hAnsi="Times New Roman"/>
        </w:rPr>
      </w:pPr>
      <w:r>
        <w:rPr>
          <w:rFonts w:hint="eastAsia" w:ascii="Times New Roman" w:hAnsi="Times New Roman"/>
        </w:rPr>
        <w:t>习近平总书记关于加强和改进民族工作的重要思想研究</w:t>
      </w:r>
    </w:p>
    <w:p w14:paraId="08ACB35C">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马克思主义统一战线理论中国化时代化研究</w:t>
      </w:r>
    </w:p>
    <w:p w14:paraId="12A49BBB">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党的统战工作标识性概念和话语体系研究</w:t>
      </w:r>
    </w:p>
    <w:p w14:paraId="4B85338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落实统战工作责任制与完善新时代大统战工作格局研究</w:t>
      </w:r>
    </w:p>
    <w:p w14:paraId="643EC3A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统战工作政绩观的理论内涵和政策启示研究</w:t>
      </w:r>
    </w:p>
    <w:p w14:paraId="1407C657">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统战宣传工作的价值意蕴和实践路径研究</w:t>
      </w:r>
    </w:p>
    <w:p w14:paraId="44B22327">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“十五五”时期高校统一战线工作与社会工作互通互促研究</w:t>
      </w:r>
    </w:p>
    <w:p w14:paraId="75498461">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新时代高校统战思想政治引领品牌化实践与路径创新研究</w:t>
      </w:r>
    </w:p>
    <w:p w14:paraId="27864E28">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高校网络统战工作创新实践研究</w:t>
      </w:r>
    </w:p>
    <w:p w14:paraId="1BCCF9B0">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高校党外知识分子团结引领工作研究</w:t>
      </w:r>
    </w:p>
    <w:p w14:paraId="438C69E2">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统一战线“两支队伍”建设面临问题与对策研究</w:t>
      </w:r>
    </w:p>
    <w:p w14:paraId="4CB65737">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lang w:val="en-US" w:eastAsia="zh-CN"/>
        </w:rPr>
        <w:t>高校党外代表人士队伍建设研究</w:t>
      </w:r>
    </w:p>
    <w:p w14:paraId="31127F72">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统一战线助力新质生产力发展研究</w:t>
      </w:r>
    </w:p>
    <w:p w14:paraId="3218CDD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lang w:val="en-US" w:eastAsia="zh-CN"/>
        </w:rPr>
        <w:t>统一战线服务乡村振兴创新实践研究</w:t>
      </w:r>
      <w:bookmarkStart w:id="0" w:name="_GoBack"/>
      <w:bookmarkEnd w:id="0"/>
    </w:p>
    <w:p w14:paraId="3C3BD88B">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高校党外人士资政建言能力提升与作用发挥机制研究</w:t>
      </w:r>
    </w:p>
    <w:p w14:paraId="614197A7">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高校统战工作助力湾区未来产业发展路径研究</w:t>
      </w:r>
    </w:p>
    <w:p w14:paraId="05D1390B">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新时代民主党派组织建设研究（民主党派代表人士履职评价、组织凝聚力提升策略、数智时代组织管理模式创新、以组织建设赋能履职能力提升研究等）</w:t>
      </w:r>
    </w:p>
    <w:p w14:paraId="02CBE2DA">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铸牢中华民族共同体意识融入高校办学治校、立德树人全过程的实践模式研究</w:t>
      </w:r>
    </w:p>
    <w:p w14:paraId="3C09D4F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广东中华文化象征性符号与打造中华民族共有精神家园研究</w:t>
      </w:r>
    </w:p>
    <w:p w14:paraId="275E644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港澳台青年统战工作的创新模式和相关机制研究</w:t>
      </w:r>
    </w:p>
    <w:p w14:paraId="0D8D5897">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统战工作融入基层党建和社会治理体系问题研究</w:t>
      </w:r>
    </w:p>
    <w:p w14:paraId="7401579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高校港澳台侨及海外统战工作研究</w:t>
      </w:r>
    </w:p>
    <w:p w14:paraId="66900D1C">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高校增强港澳台同胞中华文化认同的实践路径研究</w:t>
      </w:r>
    </w:p>
    <w:p w14:paraId="1C18AC9A">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新时代侨务工作重点难点问题研究</w:t>
      </w:r>
    </w:p>
    <w:p w14:paraId="095C0E2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新时代高校归国留学人员群体思想引领工作研究</w:t>
      </w:r>
    </w:p>
    <w:p w14:paraId="414BD1AC">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系统推进我国宗教中国化走深走实研究</w:t>
      </w:r>
    </w:p>
    <w:p w14:paraId="3D39940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高校防范与抵御宗教渗透工作研究</w:t>
      </w:r>
    </w:p>
    <w:p w14:paraId="514C7613">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防范化解统一战线领域风险隐患路径与机制研究</w:t>
      </w:r>
    </w:p>
    <w:p w14:paraId="0E56FC9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人工智能背景下网络统战工作研究</w:t>
      </w:r>
    </w:p>
    <w:p w14:paraId="3231F0B2">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高校知联会、留联会等统战团体作用发挥实践路径研究</w:t>
      </w:r>
    </w:p>
    <w:p w14:paraId="39EE420F">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rPr>
      </w:pPr>
      <w:r>
        <w:rPr>
          <w:rFonts w:hint="eastAsia" w:ascii="Times New Roman" w:hAnsi="Times New Roman"/>
        </w:rPr>
        <w:t>深化统战领域正风肃纪反腐研究</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9999D"/>
    <w:multiLevelType w:val="singleLevel"/>
    <w:tmpl w:val="6959999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ODQzMDY2OTJlMGFkNTJjYmNiMjJjMGZjYTM0N2UifQ=="/>
  </w:docVars>
  <w:rsids>
    <w:rsidRoot w:val="00000000"/>
    <w:rsid w:val="05A86320"/>
    <w:rsid w:val="06103E24"/>
    <w:rsid w:val="06B50CF4"/>
    <w:rsid w:val="07A21117"/>
    <w:rsid w:val="0974093B"/>
    <w:rsid w:val="097F3BC9"/>
    <w:rsid w:val="0A563BBF"/>
    <w:rsid w:val="0A7C36F5"/>
    <w:rsid w:val="0AD844CD"/>
    <w:rsid w:val="0C747A18"/>
    <w:rsid w:val="0E3A1BFF"/>
    <w:rsid w:val="0E3D7D5C"/>
    <w:rsid w:val="10D11ADC"/>
    <w:rsid w:val="10F05D93"/>
    <w:rsid w:val="123561AF"/>
    <w:rsid w:val="136C0AE2"/>
    <w:rsid w:val="16476160"/>
    <w:rsid w:val="19C072D9"/>
    <w:rsid w:val="1DFF73B1"/>
    <w:rsid w:val="1E0D5079"/>
    <w:rsid w:val="1EBD4105"/>
    <w:rsid w:val="1F954249"/>
    <w:rsid w:val="25892C6A"/>
    <w:rsid w:val="28267099"/>
    <w:rsid w:val="2A3413E2"/>
    <w:rsid w:val="2D1C6E1F"/>
    <w:rsid w:val="2D6070DF"/>
    <w:rsid w:val="2EED484B"/>
    <w:rsid w:val="2F0766B0"/>
    <w:rsid w:val="32F216DD"/>
    <w:rsid w:val="33915F03"/>
    <w:rsid w:val="359D51C7"/>
    <w:rsid w:val="38B17358"/>
    <w:rsid w:val="3B9109C6"/>
    <w:rsid w:val="3CA73AFD"/>
    <w:rsid w:val="3D813CA4"/>
    <w:rsid w:val="3E2319EE"/>
    <w:rsid w:val="410A1661"/>
    <w:rsid w:val="416974BC"/>
    <w:rsid w:val="45054CFA"/>
    <w:rsid w:val="48831CF9"/>
    <w:rsid w:val="49FB046F"/>
    <w:rsid w:val="4D2E2654"/>
    <w:rsid w:val="4E1C6E78"/>
    <w:rsid w:val="4F0F0EE1"/>
    <w:rsid w:val="4F1D4F79"/>
    <w:rsid w:val="4F496464"/>
    <w:rsid w:val="4FAF319F"/>
    <w:rsid w:val="4FD64859"/>
    <w:rsid w:val="504B5429"/>
    <w:rsid w:val="50A029C6"/>
    <w:rsid w:val="53A86FD9"/>
    <w:rsid w:val="56CD7EC5"/>
    <w:rsid w:val="57164480"/>
    <w:rsid w:val="572F5526"/>
    <w:rsid w:val="5749325E"/>
    <w:rsid w:val="58A57E7F"/>
    <w:rsid w:val="59635CB4"/>
    <w:rsid w:val="59E407D8"/>
    <w:rsid w:val="5C6F42E2"/>
    <w:rsid w:val="5E934004"/>
    <w:rsid w:val="5F9E6739"/>
    <w:rsid w:val="5FC129D8"/>
    <w:rsid w:val="603040BD"/>
    <w:rsid w:val="604538E5"/>
    <w:rsid w:val="6798490F"/>
    <w:rsid w:val="68ED1F6F"/>
    <w:rsid w:val="6A2821D5"/>
    <w:rsid w:val="6A9B3A8B"/>
    <w:rsid w:val="6BC15A53"/>
    <w:rsid w:val="6CE13C14"/>
    <w:rsid w:val="6FDE631A"/>
    <w:rsid w:val="713874D0"/>
    <w:rsid w:val="71BC5FBD"/>
    <w:rsid w:val="754725A1"/>
    <w:rsid w:val="762E557B"/>
    <w:rsid w:val="77A54621"/>
    <w:rsid w:val="797C7DDF"/>
    <w:rsid w:val="79C13EED"/>
    <w:rsid w:val="7D765C7A"/>
    <w:rsid w:val="7DE5688E"/>
    <w:rsid w:val="7EFE5691"/>
    <w:rsid w:val="7F98035C"/>
    <w:rsid w:val="7FC0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1353" w:firstLineChars="200"/>
      <w:jc w:val="both"/>
    </w:pPr>
    <w:rPr>
      <w:rFonts w:ascii="Calibri" w:hAnsi="Calibri" w:eastAsia="仿宋_GB2312"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Autospacing="0" w:line="560" w:lineRule="exact"/>
      <w:ind w:firstLine="0" w:firstLineChars="0"/>
      <w:jc w:val="center"/>
      <w:outlineLvl w:val="0"/>
    </w:pPr>
    <w:rPr>
      <w:rFonts w:eastAsia="方正小标宋简体"/>
      <w:kern w:val="44"/>
      <w:sz w:val="44"/>
    </w:rPr>
  </w:style>
  <w:style w:type="paragraph" w:styleId="3">
    <w:name w:val="heading 2"/>
    <w:basedOn w:val="1"/>
    <w:next w:val="1"/>
    <w:autoRedefine/>
    <w:unhideWhenUsed/>
    <w:qFormat/>
    <w:uiPriority w:val="0"/>
    <w:pPr>
      <w:keepNext/>
      <w:keepLines/>
      <w:spacing w:beforeAutospacing="0" w:afterAutospacing="0" w:line="560" w:lineRule="exact"/>
      <w:ind w:firstLine="880" w:firstLineChars="200"/>
      <w:jc w:val="left"/>
      <w:outlineLvl w:val="1"/>
    </w:pPr>
    <w:rPr>
      <w:rFonts w:ascii="Arial" w:hAnsi="Arial" w:eastAsia="黑体"/>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ind w:firstLine="640" w:firstLineChars="200"/>
      <w:outlineLvl w:val="2"/>
    </w:pPr>
    <w:rPr>
      <w:rFonts w:eastAsia="方正楷体简体"/>
    </w:rPr>
  </w:style>
  <w:style w:type="paragraph" w:styleId="5">
    <w:name w:val="heading 4"/>
    <w:basedOn w:val="1"/>
    <w:next w:val="1"/>
    <w:autoRedefine/>
    <w:semiHidden/>
    <w:unhideWhenUsed/>
    <w:qFormat/>
    <w:uiPriority w:val="0"/>
    <w:pPr>
      <w:keepNext/>
      <w:keepLines/>
      <w:spacing w:beforeLines="0" w:beforeAutospacing="0" w:afterLines="0" w:afterAutospacing="0" w:line="6720" w:lineRule="auto"/>
      <w:ind w:firstLine="640" w:firstLineChars="200"/>
      <w:outlineLvl w:val="3"/>
    </w:pPr>
    <w:rPr>
      <w:rFonts w:ascii="Arial" w:hAnsi="Arial"/>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Web)"/>
    <w:autoRedefine/>
    <w:qFormat/>
    <w:uiPriority w:val="0"/>
    <w:pPr>
      <w:spacing w:before="100" w:beforeAutospacing="1" w:after="100" w:afterAutospacing="1"/>
      <w:ind w:left="0" w:right="0"/>
      <w:jc w:val="left"/>
    </w:pPr>
    <w:rPr>
      <w:rFonts w:asciiTheme="minorHAnsi" w:hAnsiTheme="minorHAnsi" w:eastAsiaTheme="minorEastAsia" w:cstheme="minorBidi"/>
      <w:kern w:val="0"/>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759</Characters>
  <Lines>0</Lines>
  <Paragraphs>0</Paragraphs>
  <TotalTime>62</TotalTime>
  <ScaleCrop>false</ScaleCrop>
  <LinksUpToDate>false</LinksUpToDate>
  <CharactersWithSpaces>759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2020-07-07T03:01:00Z</dcterms:created>
  <dc:creator>Lenovo</dc:creator>
  <cp:lastModifiedBy>陈越</cp:lastModifiedBy>
  <dcterms:modified xsi:type="dcterms:W3CDTF">2026-05-22T06:40:15Z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8BC3F1BEC33F4328850A7B95A4B6B10D_13</vt:lpwstr>
  </property>
  <property fmtid="{D5CDD505-2E9C-101B-9397-08002B2CF9AE}" pid="4" name="KSOTemplateDocerSaveRecord">
    <vt:lpwstr>eyJoZGlkIjoiNWMwM2ZlMGU1NmJiYzU0NGU0NmNmYjQ1YTFjNDU3ZTQiLCJ1c2VySWQiOiIzMjU0NDQwMzYifQ==</vt:lpwstr>
  </property>
</Properties>
</file>